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73C" w:rsidRPr="003B373C" w:rsidRDefault="00027201" w:rsidP="003B373C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7201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83.45pt;margin-top:31.05pt;width:115.5pt;height:0;z-index:251660288" o:connectortype="straight"/>
        </w:pict>
      </w:r>
      <w:r w:rsidR="003B373C" w:rsidRPr="003B373C">
        <w:rPr>
          <w:rFonts w:ascii="Times New Roman" w:eastAsia="Times New Roman" w:hAnsi="Times New Roman" w:cs="Times New Roman"/>
          <w:b/>
          <w:bCs/>
          <w:sz w:val="24"/>
          <w:szCs w:val="24"/>
        </w:rPr>
        <w:t>CỘNG HOÀ XÃ HỘI CHỦ NGHĨA VIỆT NAM</w:t>
      </w:r>
      <w:r w:rsidR="003B373C" w:rsidRPr="003B373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Độc lập - Tự do - Hạnh phúc</w:t>
      </w:r>
      <w:r w:rsidR="003B373C" w:rsidRPr="003B373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3B373C" w:rsidRPr="003B373C" w:rsidRDefault="003B373C" w:rsidP="003B373C">
      <w:pPr>
        <w:keepNext/>
        <w:spacing w:before="120" w:beforeAutospacing="1" w:after="120" w:afterAutospacing="1" w:line="276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i/>
          <w:iCs/>
          <w:sz w:val="24"/>
          <w:szCs w:val="24"/>
        </w:rPr>
        <w:t>……, ngày ….. tháng ….. năm 20…</w:t>
      </w:r>
    </w:p>
    <w:p w:rsidR="003B373C" w:rsidRPr="003B373C" w:rsidRDefault="003B373C" w:rsidP="003B373C">
      <w:pPr>
        <w:keepNext/>
        <w:spacing w:before="36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b/>
          <w:bCs/>
          <w:sz w:val="24"/>
          <w:szCs w:val="24"/>
          <w:lang w:val="vi-VN"/>
        </w:rPr>
        <w:t>GIẤY ỦY QUYỀN</w:t>
      </w:r>
    </w:p>
    <w:p w:rsidR="003B373C" w:rsidRPr="003B373C" w:rsidRDefault="003B373C" w:rsidP="008D0B62">
      <w:pPr>
        <w:keepNext/>
        <w:tabs>
          <w:tab w:val="left" w:pos="9639"/>
        </w:tabs>
        <w:spacing w:beforeAutospacing="1" w:after="120" w:afterAutospacing="1" w:line="276" w:lineRule="auto"/>
        <w:ind w:left="1080" w:right="-279" w:hanging="1080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b/>
          <w:bCs/>
          <w:sz w:val="24"/>
          <w:szCs w:val="24"/>
          <w:lang w:val="vi-VN"/>
        </w:rPr>
        <w:t>Kính gửi: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373C">
        <w:rPr>
          <w:rFonts w:ascii="Times New Roman" w:eastAsia="Times New Roman" w:hAnsi="Times New Roman" w:cs="Times New Roman"/>
          <w:b/>
          <w:sz w:val="24"/>
          <w:szCs w:val="24"/>
        </w:rPr>
        <w:t xml:space="preserve">Ban Tổ chức đấu giá bán cổ phần của Tổng công ty Đầu tư và Kinh doanh vốn nhà nước (SCIC)  tại Công ty Cổ phần </w:t>
      </w:r>
      <w:r w:rsidR="008D0B62" w:rsidRPr="008D0B62">
        <w:rPr>
          <w:rFonts w:ascii="Times New Roman" w:eastAsia="Times New Roman" w:hAnsi="Times New Roman" w:cs="Times New Roman"/>
          <w:b/>
          <w:sz w:val="26"/>
          <w:szCs w:val="26"/>
        </w:rPr>
        <w:t>Khảo sát Thiết kế Xây dựng Cao Bằng</w:t>
      </w:r>
      <w:r w:rsidR="008D0B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="360"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>Tên tổ chức hoặc cá nhân:</w:t>
      </w:r>
      <w:r w:rsidRPr="003B37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Số ĐKKD/CMND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/Hộ chiếu.........…....……………..…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Ngày cấp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:………...……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Nơi cấp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..........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Địa chỉ: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Điện thoại: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Fax:...........................................................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</w:t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Người đại diện: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CMND/H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ộ 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chiếu: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Ngày cấp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:……………….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... Nơi cấp........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B373C" w:rsidRPr="003B373C" w:rsidRDefault="003B373C" w:rsidP="003B373C">
      <w:pPr>
        <w:keepNext/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Do không có điều kiện tham dự trực tiếp đấu giá cổ phần của 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Tổng công ty Đầu tư và Kinh doanh vốn nhà nước (SCIC)  </w:t>
      </w:r>
      <w:r w:rsidRPr="008D0B62">
        <w:rPr>
          <w:rFonts w:ascii="Times New Roman" w:eastAsia="Times New Roman" w:hAnsi="Times New Roman" w:cs="Times New Roman"/>
          <w:sz w:val="24"/>
          <w:szCs w:val="24"/>
        </w:rPr>
        <w:t xml:space="preserve">tại Công ty Cổ phần </w:t>
      </w:r>
      <w:r w:rsidR="008D0B62" w:rsidRPr="008D0B62">
        <w:rPr>
          <w:rFonts w:ascii="Times New Roman" w:eastAsia="Times New Roman" w:hAnsi="Times New Roman" w:cs="Times New Roman"/>
          <w:sz w:val="24"/>
          <w:szCs w:val="24"/>
        </w:rPr>
        <w:t>Khảo sát Thiết kế Xây dựng Cao Bằng</w:t>
      </w:r>
      <w:r w:rsidR="008D0B62"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được tổ chức vào ngày...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..../</w:t>
      </w:r>
      <w:r w:rsidR="00AF6F27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…../…</w:t>
      </w:r>
      <w:r w:rsidR="00AF6F27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…, 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nay tôi:</w:t>
      </w:r>
    </w:p>
    <w:p w:rsidR="003B373C" w:rsidRPr="003B373C" w:rsidRDefault="003B373C" w:rsidP="003B373C">
      <w:pPr>
        <w:keepNext/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b/>
          <w:bCs/>
          <w:sz w:val="24"/>
          <w:szCs w:val="24"/>
        </w:rPr>
        <w:t>ỦY QUYỀN CHO:</w:t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>Ông (Bà):</w:t>
      </w:r>
      <w:r w:rsidRPr="003B37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CMND/H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ộ 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chiếu: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Ngày cấp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:……………….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... Nơi cấp........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Địa chỉ:.......................................................................................................................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</w:p>
    <w:p w:rsidR="003B373C" w:rsidRPr="003B373C" w:rsidRDefault="003B373C" w:rsidP="003B373C">
      <w:pPr>
        <w:keepNext/>
        <w:tabs>
          <w:tab w:val="right" w:leader="dot" w:pos="9450"/>
        </w:tabs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Điện thoại: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Fax:...........................................................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ab/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</w:t>
      </w:r>
    </w:p>
    <w:p w:rsidR="003B373C" w:rsidRPr="003B373C" w:rsidRDefault="003B373C" w:rsidP="003B373C">
      <w:pPr>
        <w:keepNext/>
        <w:spacing w:beforeAutospacing="1" w:after="12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Thay mặt tôi tham dự đấu giá cổ phần của 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Tổng công ty Đầu tư và Kinh doanh vốn nhà nước </w:t>
      </w:r>
      <w:r w:rsidRPr="00595138">
        <w:rPr>
          <w:rFonts w:ascii="Times New Roman" w:eastAsia="Times New Roman" w:hAnsi="Times New Roman" w:cs="Times New Roman"/>
          <w:sz w:val="24"/>
          <w:szCs w:val="24"/>
        </w:rPr>
        <w:t xml:space="preserve">(SCIC)  tại Công ty </w:t>
      </w:r>
      <w:r w:rsidR="00595138" w:rsidRPr="00595138">
        <w:rPr>
          <w:rFonts w:ascii="Times New Roman" w:eastAsia="Times New Roman" w:hAnsi="Times New Roman" w:cs="Times New Roman"/>
          <w:sz w:val="24"/>
          <w:szCs w:val="24"/>
        </w:rPr>
        <w:t>Khảo sát Thiết kế Xây dựng Cao Bằng</w:t>
      </w:r>
      <w:r w:rsidRPr="0059513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95138">
        <w:rPr>
          <w:rFonts w:ascii="Times New Roman" w:eastAsia="Times New Roman" w:hAnsi="Times New Roman" w:cs="Times New Roman"/>
          <w:sz w:val="24"/>
          <w:szCs w:val="24"/>
          <w:lang w:val="vi-VN"/>
        </w:rPr>
        <w:t>bao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gồm các công việc sau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373C" w:rsidRPr="003B373C" w:rsidRDefault="003B373C" w:rsidP="003B373C">
      <w:pPr>
        <w:keepNext/>
        <w:spacing w:beforeAutospacing="1" w:after="120" w:afterAutospacing="1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1.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ab/>
        <w:t>Làm thủ tục đăng k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ý 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tham dự đấu giá (điền thông tin và ký nhận vào đơn, nộp tiền đặt cọc và nộp hồ sơ đăng ký tham dự đấu giá).</w:t>
      </w:r>
    </w:p>
    <w:p w:rsidR="003B373C" w:rsidRPr="003B373C" w:rsidRDefault="003B373C" w:rsidP="003B373C">
      <w:pPr>
        <w:keepNext/>
        <w:spacing w:beforeAutospacing="1" w:after="120" w:afterAutospacing="1" w:line="276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lastRenderedPageBreak/>
        <w:t>2.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Ghi giá, khối lượng, ký nhận vào phi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ế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u tham dự đ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ấ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u giá và trực ti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>ế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p tham dự phiên đấu giá.</w:t>
      </w:r>
    </w:p>
    <w:p w:rsidR="003B373C" w:rsidRPr="003B373C" w:rsidRDefault="003B373C" w:rsidP="003B373C">
      <w:pPr>
        <w:keepNext/>
        <w:widowControl w:val="0"/>
        <w:autoSpaceDE w:val="0"/>
        <w:autoSpaceDN w:val="0"/>
        <w:adjustRightInd w:val="0"/>
        <w:spacing w:after="120" w:line="276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Ông (Bà) ……………………</w:t>
      </w:r>
      <w:r w:rsidR="00AF6F27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……..có nghĩa vụ thực hiện đúng các quy định về đấu giá theo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Quy chế bán đấu giá cổ phần của </w:t>
      </w:r>
      <w:r w:rsidRPr="003B373C">
        <w:rPr>
          <w:rFonts w:ascii="Times New Roman" w:eastAsia="Times New Roman" w:hAnsi="Times New Roman" w:cs="Times New Roman"/>
          <w:sz w:val="24"/>
          <w:szCs w:val="24"/>
        </w:rPr>
        <w:t xml:space="preserve">Tổng công ty Đầu tư và Kinh doanh vốn nhà nước (SCIC)  tại Công ty Cổ phần </w:t>
      </w:r>
      <w:r w:rsidR="009608C2" w:rsidRPr="00595138">
        <w:rPr>
          <w:rFonts w:ascii="Times New Roman" w:eastAsia="Times New Roman" w:hAnsi="Times New Roman" w:cs="Times New Roman"/>
          <w:sz w:val="24"/>
          <w:szCs w:val="24"/>
        </w:rPr>
        <w:t>Khảo sát Thiết kế Xây dựng Cao Bằng</w:t>
      </w:r>
      <w:r w:rsidRPr="003B373C">
        <w:rPr>
          <w:rFonts w:ascii="Times New Roman" w:eastAsia="Times New Roman" w:hAnsi="Times New Roman" w:cs="Times New Roman"/>
          <w:sz w:val="24"/>
          <w:szCs w:val="24"/>
          <w:lang w:val="vi-VN"/>
        </w:rPr>
        <w:t>, không được ủy quyền cho người khác và có trách nhiệm thông báo lại kết quả đấu giá cho người ủy quyền.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401"/>
        <w:gridCol w:w="4402"/>
      </w:tblGrid>
      <w:tr w:rsidR="003B373C" w:rsidRPr="003B373C" w:rsidTr="002B403B">
        <w:trPr>
          <w:trHeight w:val="309"/>
          <w:jc w:val="center"/>
        </w:trPr>
        <w:tc>
          <w:tcPr>
            <w:tcW w:w="4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73C" w:rsidRPr="003B373C" w:rsidRDefault="003B373C" w:rsidP="003B373C">
            <w:pPr>
              <w:keepNext/>
              <w:spacing w:beforeAutospacing="1" w:after="12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7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B3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 xml:space="preserve">Người </w:t>
            </w:r>
            <w:r w:rsidRPr="003B3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được ủy </w:t>
            </w:r>
            <w:r w:rsidRPr="003B3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>quyền</w:t>
            </w:r>
            <w:r w:rsidRPr="003B3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vi-VN"/>
              </w:rPr>
              <w:t>(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Ký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vi-VN"/>
              </w:rPr>
              <w:t xml:space="preserve">, 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ghi rõ 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vi-VN"/>
              </w:rPr>
              <w:t>họ tên)</w:t>
            </w:r>
          </w:p>
        </w:tc>
        <w:tc>
          <w:tcPr>
            <w:tcW w:w="4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73C" w:rsidRPr="003B373C" w:rsidRDefault="003B373C" w:rsidP="003B373C">
            <w:pPr>
              <w:keepNext/>
              <w:spacing w:beforeAutospacing="1" w:after="120" w:afterAutospacing="1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B3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 xml:space="preserve">Người </w:t>
            </w:r>
            <w:r w:rsidRPr="003B3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ủy </w:t>
            </w:r>
            <w:r w:rsidRPr="003B3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>quyền</w:t>
            </w:r>
            <w:r w:rsidRPr="003B3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br/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vi-VN"/>
              </w:rPr>
              <w:t>(K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ý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vi-VN"/>
              </w:rPr>
              <w:t xml:space="preserve">, 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ghi rõ 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vi-VN"/>
              </w:rPr>
              <w:t>họ tên và đóng d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ấ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vi-VN"/>
              </w:rPr>
              <w:t>u (n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ế</w:t>
            </w:r>
            <w:r w:rsidRPr="003B37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vi-VN"/>
              </w:rPr>
              <w:t>u có))</w:t>
            </w:r>
          </w:p>
          <w:p w:rsidR="003B373C" w:rsidRPr="003B373C" w:rsidRDefault="003B373C" w:rsidP="003B373C">
            <w:pPr>
              <w:keepNext/>
              <w:spacing w:beforeAutospacing="1" w:after="12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73C" w:rsidRPr="003B373C" w:rsidRDefault="003B373C" w:rsidP="003B373C">
            <w:pPr>
              <w:keepNext/>
              <w:spacing w:beforeAutospacing="1" w:after="12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73C" w:rsidRPr="003B373C" w:rsidRDefault="003B373C" w:rsidP="003B373C">
            <w:pPr>
              <w:keepNext/>
              <w:spacing w:beforeAutospacing="1" w:after="12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73C" w:rsidRPr="003B373C" w:rsidRDefault="003B373C" w:rsidP="003B373C">
            <w:pPr>
              <w:keepNext/>
              <w:spacing w:beforeAutospacing="1" w:after="12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73C" w:rsidRPr="003B373C" w:rsidRDefault="003B373C" w:rsidP="003B373C">
            <w:pPr>
              <w:keepNext/>
              <w:spacing w:beforeAutospacing="1" w:after="12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73C" w:rsidRPr="003B373C" w:rsidRDefault="003B373C" w:rsidP="003B373C">
            <w:pPr>
              <w:keepNext/>
              <w:spacing w:beforeAutospacing="1" w:after="12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373C" w:rsidRPr="003B373C" w:rsidRDefault="003B373C" w:rsidP="003B373C">
      <w:pPr>
        <w:keepNext/>
        <w:spacing w:beforeAutospacing="1" w:after="6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b/>
          <w:bCs/>
          <w:sz w:val="24"/>
          <w:szCs w:val="24"/>
          <w:lang w:val="vi-VN"/>
        </w:rPr>
        <w:t>XÁC NHẬN CỦA UBND PHƯỜNG, XÃ HOẶC CƠ QUAN NHÀ NƯỚC</w:t>
      </w:r>
    </w:p>
    <w:p w:rsidR="003B373C" w:rsidRPr="003B373C" w:rsidRDefault="003B373C" w:rsidP="003B373C">
      <w:pPr>
        <w:tabs>
          <w:tab w:val="left" w:pos="2985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373C">
        <w:rPr>
          <w:rFonts w:ascii="Times New Roman" w:eastAsia="Times New Roman" w:hAnsi="Times New Roman" w:cs="Times New Roman"/>
          <w:b/>
          <w:bCs/>
          <w:sz w:val="24"/>
          <w:szCs w:val="24"/>
          <w:lang w:val="vi-VN"/>
        </w:rPr>
        <w:t>CÓ THẨM QUYỀN</w:t>
      </w:r>
      <w:r w:rsidRPr="003B373C">
        <w:rPr>
          <w:rFonts w:ascii="Times New Roman" w:eastAsia="Times New Roman" w:hAnsi="Times New Roman" w:cs="Times New Roman"/>
          <w:b/>
          <w:bCs/>
          <w:sz w:val="24"/>
          <w:szCs w:val="24"/>
          <w:lang w:val="vi-VN"/>
        </w:rPr>
        <w:br/>
      </w:r>
      <w:r w:rsidRPr="003B373C">
        <w:rPr>
          <w:rFonts w:ascii="Times New Roman" w:eastAsia="Times New Roman" w:hAnsi="Times New Roman" w:cs="Times New Roman"/>
          <w:i/>
          <w:iCs/>
          <w:sz w:val="24"/>
          <w:szCs w:val="24"/>
          <w:lang w:val="vi-VN"/>
        </w:rPr>
        <w:t xml:space="preserve">(trường hợp người </w:t>
      </w:r>
      <w:r w:rsidRPr="003B373C">
        <w:rPr>
          <w:rFonts w:ascii="Times New Roman" w:eastAsia="Times New Roman" w:hAnsi="Times New Roman" w:cs="Times New Roman"/>
          <w:i/>
          <w:iCs/>
          <w:sz w:val="24"/>
          <w:szCs w:val="24"/>
        </w:rPr>
        <w:t>ủy quyền l</w:t>
      </w:r>
      <w:r w:rsidRPr="003B373C">
        <w:rPr>
          <w:rFonts w:ascii="Times New Roman" w:eastAsia="Times New Roman" w:hAnsi="Times New Roman" w:cs="Times New Roman"/>
          <w:i/>
          <w:iCs/>
          <w:sz w:val="24"/>
          <w:szCs w:val="24"/>
          <w:lang w:val="vi-VN"/>
        </w:rPr>
        <w:t>à cá nhân)</w:t>
      </w:r>
    </w:p>
    <w:p w:rsidR="003B373C" w:rsidRPr="003B373C" w:rsidRDefault="003B373C" w:rsidP="003B373C">
      <w:pPr>
        <w:tabs>
          <w:tab w:val="left" w:pos="2985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B6A02" w:rsidRDefault="00BB6A02"/>
    <w:sectPr w:rsidR="00BB6A02" w:rsidSect="003B373C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3B373C"/>
    <w:rsid w:val="00027201"/>
    <w:rsid w:val="00111BD7"/>
    <w:rsid w:val="003B373C"/>
    <w:rsid w:val="00595138"/>
    <w:rsid w:val="005C7F11"/>
    <w:rsid w:val="00855FB0"/>
    <w:rsid w:val="008D0B62"/>
    <w:rsid w:val="009608C2"/>
    <w:rsid w:val="00AF6F27"/>
    <w:rsid w:val="00BA6F1B"/>
    <w:rsid w:val="00BB6A02"/>
    <w:rsid w:val="00F67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HOGWARTS</dc:creator>
  <cp:keywords/>
  <dc:description/>
  <cp:lastModifiedBy>vinhpd</cp:lastModifiedBy>
  <cp:revision>7</cp:revision>
  <dcterms:created xsi:type="dcterms:W3CDTF">2015-10-02T02:21:00Z</dcterms:created>
  <dcterms:modified xsi:type="dcterms:W3CDTF">2016-07-29T06:29:00Z</dcterms:modified>
</cp:coreProperties>
</file>