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584" w:rsidRDefault="00075584" w:rsidP="00467949">
      <w:pPr>
        <w:jc w:val="center"/>
        <w:rPr>
          <w:b/>
          <w:bCs/>
          <w:sz w:val="28"/>
          <w:szCs w:val="32"/>
          <w:lang w:val="nl-NL"/>
        </w:rPr>
      </w:pPr>
    </w:p>
    <w:p w:rsidR="00467949" w:rsidRPr="005C4F3B" w:rsidRDefault="00467949" w:rsidP="00467949">
      <w:pPr>
        <w:jc w:val="center"/>
        <w:rPr>
          <w:b/>
          <w:bCs/>
          <w:sz w:val="28"/>
          <w:szCs w:val="32"/>
          <w:lang w:val="nl-NL"/>
        </w:rPr>
      </w:pPr>
      <w:r w:rsidRPr="005C4F3B">
        <w:rPr>
          <w:b/>
          <w:bCs/>
          <w:sz w:val="28"/>
          <w:szCs w:val="32"/>
          <w:lang w:val="nl-NL"/>
        </w:rPr>
        <w:t>THÔNG BÁO BÁN THỎA THUẬN CỔ PHẦN CỦA SCIC</w:t>
      </w:r>
    </w:p>
    <w:p w:rsidR="00467949" w:rsidRPr="005C4F3B" w:rsidRDefault="00620413" w:rsidP="00467949">
      <w:pPr>
        <w:jc w:val="center"/>
        <w:rPr>
          <w:b/>
          <w:bCs/>
          <w:sz w:val="28"/>
          <w:szCs w:val="32"/>
          <w:lang w:val="nl-NL"/>
        </w:rPr>
      </w:pPr>
      <w:r>
        <w:rPr>
          <w:b/>
          <w:bCs/>
          <w:sz w:val="28"/>
          <w:szCs w:val="32"/>
          <w:lang w:val="nl-NL"/>
        </w:rPr>
        <w:t>TẠI CÔNG TY CỔ PHẦN</w:t>
      </w:r>
      <w:r w:rsidR="00075584">
        <w:rPr>
          <w:b/>
          <w:bCs/>
          <w:sz w:val="28"/>
          <w:szCs w:val="32"/>
          <w:lang w:val="nl-NL"/>
        </w:rPr>
        <w:t xml:space="preserve"> MÍA ĐƯỜNG THANH HÓA</w:t>
      </w:r>
    </w:p>
    <w:p w:rsidR="00467949" w:rsidRPr="00970382" w:rsidRDefault="00467949" w:rsidP="00467949">
      <w:pPr>
        <w:jc w:val="center"/>
        <w:rPr>
          <w:vanish/>
          <w:lang w:val="nl-NL"/>
        </w:rPr>
      </w:pPr>
    </w:p>
    <w:p w:rsidR="00467949" w:rsidRPr="00970382" w:rsidRDefault="00467949" w:rsidP="00467949">
      <w:pPr>
        <w:jc w:val="center"/>
        <w:rPr>
          <w:lang w:val="nl-NL"/>
        </w:rPr>
      </w:pPr>
    </w:p>
    <w:p w:rsidR="00467949"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970382">
        <w:rPr>
          <w:rStyle w:val="Strong"/>
          <w:rFonts w:ascii="Times New Roman" w:hAnsi="Times New Roman" w:cs="Times New Roman"/>
          <w:color w:val="auto"/>
          <w:sz w:val="28"/>
          <w:szCs w:val="28"/>
          <w:lang w:val="nl-NL"/>
        </w:rPr>
        <w:t>Tổng công ty Đầu tư và kinh doanh vốn nhà nước (SCIC)</w:t>
      </w:r>
      <w:r w:rsidRPr="00970382">
        <w:rPr>
          <w:rFonts w:ascii="Times New Roman" w:hAnsi="Times New Roman" w:cs="Times New Roman"/>
          <w:color w:val="auto"/>
          <w:sz w:val="28"/>
          <w:szCs w:val="28"/>
          <w:lang w:val="nl-NL"/>
        </w:rPr>
        <w:t xml:space="preserve"> thông báo bán thỏa thuận cổ phần của SCIC </w:t>
      </w:r>
      <w:r w:rsidR="00BA64BA">
        <w:rPr>
          <w:rFonts w:ascii="Times New Roman" w:hAnsi="Times New Roman" w:cs="Times New Roman"/>
          <w:color w:val="auto"/>
          <w:sz w:val="28"/>
          <w:szCs w:val="28"/>
          <w:lang w:val="nl-NL"/>
        </w:rPr>
        <w:t xml:space="preserve">tại Công </w:t>
      </w:r>
      <w:r w:rsidR="002F17FA">
        <w:rPr>
          <w:rFonts w:ascii="Times New Roman" w:hAnsi="Times New Roman" w:cs="Times New Roman"/>
          <w:color w:val="auto"/>
          <w:sz w:val="28"/>
          <w:szCs w:val="28"/>
          <w:lang w:val="nl-NL"/>
        </w:rPr>
        <w:t xml:space="preserve">ty cổ phần Mía đường Thanh Hóa </w:t>
      </w:r>
      <w:r w:rsidRPr="00A06863">
        <w:rPr>
          <w:rFonts w:ascii="Times New Roman" w:hAnsi="Times New Roman" w:cs="Times New Roman"/>
          <w:color w:val="auto"/>
          <w:sz w:val="28"/>
          <w:szCs w:val="28"/>
        </w:rPr>
        <w:t>(Công ty) như sau:</w:t>
      </w:r>
    </w:p>
    <w:p w:rsidR="00467949" w:rsidRPr="00A06863" w:rsidRDefault="00467949"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1. </w:t>
      </w:r>
      <w:r w:rsidR="00BA64BA">
        <w:rPr>
          <w:rFonts w:ascii="Times New Roman" w:hAnsi="Times New Roman" w:cs="Times New Roman"/>
          <w:color w:val="auto"/>
          <w:sz w:val="28"/>
          <w:szCs w:val="28"/>
        </w:rPr>
        <w:t xml:space="preserve">Vốn điều lệ của Công ty:  </w:t>
      </w:r>
      <w:r w:rsidR="00075584">
        <w:rPr>
          <w:rFonts w:ascii="Times New Roman" w:hAnsi="Times New Roman" w:cs="Times New Roman"/>
          <w:color w:val="auto"/>
          <w:sz w:val="28"/>
          <w:szCs w:val="28"/>
        </w:rPr>
        <w:t>10</w:t>
      </w:r>
      <w:r w:rsidR="00A820AA">
        <w:rPr>
          <w:rFonts w:ascii="Times New Roman" w:hAnsi="Times New Roman" w:cs="Times New Roman"/>
          <w:color w:val="auto"/>
          <w:sz w:val="28"/>
          <w:szCs w:val="28"/>
        </w:rPr>
        <w:t>.000.000</w:t>
      </w:r>
      <w:r w:rsidRPr="00A06863">
        <w:rPr>
          <w:rFonts w:ascii="Times New Roman" w:hAnsi="Times New Roman" w:cs="Times New Roman"/>
          <w:color w:val="auto"/>
          <w:sz w:val="28"/>
          <w:szCs w:val="28"/>
        </w:rPr>
        <w:t>đồng</w:t>
      </w:r>
    </w:p>
    <w:p w:rsidR="00075584" w:rsidRDefault="00467949"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A06863">
        <w:rPr>
          <w:rFonts w:ascii="Times New Roman" w:hAnsi="Times New Roman" w:cs="Times New Roman"/>
          <w:color w:val="auto"/>
          <w:sz w:val="28"/>
          <w:szCs w:val="28"/>
        </w:rPr>
        <w:t xml:space="preserve">   </w:t>
      </w:r>
      <w:r w:rsidR="002F17FA">
        <w:rPr>
          <w:rFonts w:ascii="Times New Roman" w:hAnsi="Times New Roman" w:cs="Times New Roman"/>
          <w:color w:val="auto"/>
          <w:sz w:val="28"/>
          <w:szCs w:val="28"/>
        </w:rPr>
        <w:t xml:space="preserve"> </w:t>
      </w:r>
      <w:r w:rsidR="00C00963">
        <w:rPr>
          <w:rFonts w:ascii="Times New Roman" w:hAnsi="Times New Roman" w:cs="Times New Roman"/>
          <w:color w:val="auto"/>
          <w:sz w:val="28"/>
          <w:szCs w:val="28"/>
        </w:rPr>
        <w:t xml:space="preserve">Vốn của SCIC: </w:t>
      </w:r>
      <w:r w:rsidR="002F17FA">
        <w:rPr>
          <w:rFonts w:ascii="Times New Roman" w:hAnsi="Times New Roman" w:cs="Times New Roman"/>
          <w:color w:val="auto"/>
          <w:sz w:val="28"/>
          <w:szCs w:val="28"/>
        </w:rPr>
        <w:t>2.843.35</w:t>
      </w:r>
      <w:r w:rsidR="00075584">
        <w:rPr>
          <w:rFonts w:ascii="Times New Roman" w:hAnsi="Times New Roman" w:cs="Times New Roman"/>
          <w:color w:val="auto"/>
          <w:sz w:val="28"/>
          <w:szCs w:val="28"/>
        </w:rPr>
        <w:t>0.000</w:t>
      </w:r>
      <w:r w:rsidR="00DE1336">
        <w:rPr>
          <w:rFonts w:ascii="Times New Roman" w:hAnsi="Times New Roman" w:cs="Times New Roman"/>
          <w:color w:val="auto"/>
          <w:sz w:val="28"/>
          <w:szCs w:val="28"/>
        </w:rPr>
        <w:t>đồng</w:t>
      </w:r>
    </w:p>
    <w:p w:rsidR="00467949" w:rsidRPr="001702E3" w:rsidRDefault="001702E3" w:rsidP="001702E3">
      <w:pPr>
        <w:tabs>
          <w:tab w:val="left" w:pos="630"/>
        </w:tabs>
        <w:spacing w:before="120" w:after="120"/>
        <w:ind w:right="187"/>
        <w:jc w:val="both"/>
        <w:rPr>
          <w:sz w:val="28"/>
          <w:szCs w:val="28"/>
        </w:rPr>
      </w:pPr>
      <w:r>
        <w:rPr>
          <w:color w:val="000000"/>
          <w:sz w:val="28"/>
          <w:szCs w:val="28"/>
          <w:shd w:val="clear" w:color="auto" w:fill="FFFFFF"/>
        </w:rPr>
        <w:t xml:space="preserve">Ngành nghề kinh doanh: </w:t>
      </w:r>
      <w:r w:rsidR="00075584" w:rsidRPr="001702E3">
        <w:rPr>
          <w:color w:val="000000"/>
          <w:sz w:val="28"/>
          <w:szCs w:val="28"/>
          <w:shd w:val="clear" w:color="auto" w:fill="FFFFFF"/>
        </w:rPr>
        <w:t>Bốc xếp, vận tải hàng hóa đường bộ;</w:t>
      </w:r>
      <w:r w:rsidRPr="001702E3">
        <w:rPr>
          <w:color w:val="000000"/>
          <w:sz w:val="28"/>
          <w:szCs w:val="28"/>
          <w:shd w:val="clear" w:color="auto" w:fill="FFFFFF"/>
        </w:rPr>
        <w:t xml:space="preserve"> </w:t>
      </w:r>
      <w:r w:rsidR="00075584" w:rsidRPr="001702E3">
        <w:rPr>
          <w:color w:val="000000"/>
          <w:sz w:val="28"/>
          <w:szCs w:val="28"/>
          <w:shd w:val="clear" w:color="auto" w:fill="FFFFFF"/>
          <w:lang w:val="vi-VN"/>
        </w:rPr>
        <w:t>Sản xuất và cung ứng các loại giống mía, mía nguyên liệu;</w:t>
      </w:r>
      <w:r w:rsidRPr="001702E3">
        <w:rPr>
          <w:color w:val="000000"/>
          <w:sz w:val="28"/>
          <w:szCs w:val="28"/>
          <w:shd w:val="clear" w:color="auto" w:fill="FFFFFF"/>
        </w:rPr>
        <w:t xml:space="preserve"> </w:t>
      </w:r>
      <w:r w:rsidR="00075584" w:rsidRPr="001702E3">
        <w:rPr>
          <w:color w:val="000000"/>
          <w:sz w:val="28"/>
          <w:szCs w:val="28"/>
          <w:shd w:val="clear" w:color="auto" w:fill="FFFFFF"/>
          <w:lang w:val="vi-VN"/>
        </w:rPr>
        <w:t>Sửa chữa, bảo dưỡng xe ô tô tải</w:t>
      </w:r>
      <w:r w:rsidRPr="001702E3">
        <w:rPr>
          <w:color w:val="000000"/>
          <w:sz w:val="28"/>
          <w:szCs w:val="28"/>
          <w:shd w:val="clear" w:color="auto" w:fill="FFFFFF"/>
        </w:rPr>
        <w:t xml:space="preserve">; </w:t>
      </w:r>
      <w:r w:rsidR="00075584" w:rsidRPr="001702E3">
        <w:rPr>
          <w:color w:val="000000"/>
          <w:sz w:val="28"/>
          <w:szCs w:val="28"/>
          <w:shd w:val="clear" w:color="auto" w:fill="FFFFFF"/>
          <w:lang w:val="vi-VN"/>
        </w:rPr>
        <w:t>Kinh doanh đường và các loại sản phẩm sau đường như: cồn, mật gỉ;</w:t>
      </w:r>
      <w:r w:rsidRPr="001702E3">
        <w:rPr>
          <w:color w:val="000000"/>
          <w:sz w:val="28"/>
          <w:szCs w:val="28"/>
          <w:shd w:val="clear" w:color="auto" w:fill="FFFFFF"/>
        </w:rPr>
        <w:t xml:space="preserve"> </w:t>
      </w:r>
      <w:r w:rsidR="00075584" w:rsidRPr="001702E3">
        <w:rPr>
          <w:color w:val="000000"/>
          <w:sz w:val="28"/>
          <w:szCs w:val="28"/>
          <w:shd w:val="clear" w:color="auto" w:fill="FFFFFF"/>
          <w:lang w:val="vi-VN"/>
        </w:rPr>
        <w:t>Chế biến nông sản, rau quả;</w:t>
      </w:r>
      <w:r w:rsidRPr="001702E3">
        <w:rPr>
          <w:color w:val="000000"/>
          <w:sz w:val="28"/>
          <w:szCs w:val="28"/>
          <w:shd w:val="clear" w:color="auto" w:fill="FFFFFF"/>
        </w:rPr>
        <w:t xml:space="preserve"> </w:t>
      </w:r>
      <w:r w:rsidR="00075584" w:rsidRPr="001702E3">
        <w:rPr>
          <w:color w:val="000000"/>
          <w:sz w:val="28"/>
          <w:szCs w:val="28"/>
          <w:shd w:val="clear" w:color="auto" w:fill="FFFFFF"/>
          <w:lang w:val="vi-VN"/>
        </w:rPr>
        <w:t>Xây dựng các công trình giao thông, thủy lợi;</w:t>
      </w:r>
      <w:r w:rsidRPr="001702E3">
        <w:rPr>
          <w:color w:val="000000"/>
          <w:sz w:val="28"/>
          <w:szCs w:val="28"/>
          <w:shd w:val="clear" w:color="auto" w:fill="FFFFFF"/>
        </w:rPr>
        <w:t xml:space="preserve"> </w:t>
      </w:r>
      <w:r w:rsidR="00075584" w:rsidRPr="001702E3">
        <w:rPr>
          <w:color w:val="000000"/>
          <w:sz w:val="28"/>
          <w:szCs w:val="28"/>
          <w:shd w:val="clear" w:color="auto" w:fill="FFFFFF"/>
          <w:lang w:val="vi-VN"/>
        </w:rPr>
        <w:t>Sản xuất và cung ứng vật liệu xây dựng, gạch tuynel;</w:t>
      </w:r>
      <w:r w:rsidR="00075584" w:rsidRPr="001702E3">
        <w:rPr>
          <w:color w:val="000000"/>
          <w:sz w:val="28"/>
          <w:szCs w:val="28"/>
          <w:shd w:val="clear" w:color="auto" w:fill="FFFFFF"/>
        </w:rPr>
        <w:t xml:space="preserve"> </w:t>
      </w:r>
      <w:r w:rsidR="00075584" w:rsidRPr="001702E3">
        <w:rPr>
          <w:sz w:val="28"/>
          <w:szCs w:val="28"/>
          <w:lang w:bidi="en-US"/>
        </w:rPr>
        <w:t>Kinh doanh xăng dầu</w:t>
      </w:r>
      <w:r w:rsidR="00075584" w:rsidRPr="00075584">
        <w:rPr>
          <w:lang w:bidi="en-US"/>
        </w:rPr>
        <w:t>.</w:t>
      </w:r>
      <w:r w:rsidR="00DE1336" w:rsidRPr="001702E3">
        <w:rPr>
          <w:sz w:val="28"/>
          <w:szCs w:val="28"/>
        </w:rPr>
        <w:t xml:space="preserve"> </w:t>
      </w:r>
    </w:p>
    <w:p w:rsidR="00C00963" w:rsidRPr="00A06863" w:rsidRDefault="00C00963" w:rsidP="00BA64BA">
      <w:pPr>
        <w:pStyle w:val="NormalWeb"/>
        <w:spacing w:before="0" w:beforeAutospacing="0" w:after="0" w:afterAutospacing="0" w:line="240" w:lineRule="auto"/>
        <w:ind w:right="18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467949" w:rsidRPr="003A15D4" w:rsidRDefault="00467949" w:rsidP="00BA64BA">
      <w:pPr>
        <w:pStyle w:val="NormalWeb"/>
        <w:spacing w:before="0" w:beforeAutospacing="0" w:after="0" w:afterAutospacing="0" w:line="360" w:lineRule="auto"/>
        <w:ind w:right="187"/>
        <w:jc w:val="both"/>
        <w:rPr>
          <w:rFonts w:ascii="Times New Roman" w:hAnsi="Times New Roman" w:cs="Times New Roman"/>
          <w:color w:val="000000" w:themeColor="text1"/>
          <w:sz w:val="28"/>
          <w:szCs w:val="28"/>
        </w:rPr>
      </w:pPr>
      <w:r w:rsidRPr="003A15D4">
        <w:rPr>
          <w:rFonts w:ascii="Times New Roman" w:hAnsi="Times New Roman" w:cs="Times New Roman"/>
          <w:color w:val="000000" w:themeColor="text1"/>
          <w:sz w:val="28"/>
          <w:szCs w:val="28"/>
        </w:rPr>
        <w:t>2. Số lượng cổ phần của SC</w:t>
      </w:r>
      <w:r w:rsidR="00BA64BA" w:rsidRPr="003A15D4">
        <w:rPr>
          <w:rFonts w:ascii="Times New Roman" w:hAnsi="Times New Roman" w:cs="Times New Roman"/>
          <w:color w:val="000000" w:themeColor="text1"/>
          <w:sz w:val="28"/>
          <w:szCs w:val="28"/>
        </w:rPr>
        <w:t>IC tạ</w:t>
      </w:r>
      <w:r w:rsidR="001702E3">
        <w:rPr>
          <w:rFonts w:ascii="Times New Roman" w:hAnsi="Times New Roman" w:cs="Times New Roman"/>
          <w:color w:val="000000" w:themeColor="text1"/>
          <w:sz w:val="28"/>
          <w:szCs w:val="28"/>
        </w:rPr>
        <w:t>i Công ty bán đấu giá</w:t>
      </w:r>
      <w:r w:rsidR="001702E3" w:rsidRPr="002F17FA">
        <w:rPr>
          <w:rFonts w:ascii="Times New Roman" w:hAnsi="Times New Roman" w:cs="Times New Roman"/>
          <w:color w:val="000000" w:themeColor="text1"/>
          <w:sz w:val="28"/>
          <w:szCs w:val="28"/>
        </w:rPr>
        <w:t>: 2</w:t>
      </w:r>
      <w:r w:rsidR="002F17FA" w:rsidRPr="002F17FA">
        <w:rPr>
          <w:rFonts w:ascii="Times New Roman" w:hAnsi="Times New Roman" w:cs="Times New Roman"/>
          <w:sz w:val="28"/>
          <w:szCs w:val="28"/>
        </w:rPr>
        <w:t>8.433,5</w:t>
      </w:r>
      <w:r w:rsidR="001702E3" w:rsidRPr="002F17FA">
        <w:rPr>
          <w:rFonts w:ascii="Times New Roman" w:hAnsi="Times New Roman" w:cs="Times New Roman"/>
          <w:color w:val="000000" w:themeColor="text1"/>
          <w:sz w:val="28"/>
          <w:szCs w:val="28"/>
        </w:rPr>
        <w:t xml:space="preserve"> cổ</w:t>
      </w:r>
      <w:r w:rsidR="001702E3">
        <w:rPr>
          <w:rFonts w:ascii="Times New Roman" w:hAnsi="Times New Roman" w:cs="Times New Roman"/>
          <w:color w:val="000000" w:themeColor="text1"/>
          <w:sz w:val="28"/>
          <w:szCs w:val="28"/>
        </w:rPr>
        <w:t xml:space="preserve"> phần, giá khởi điểm: 632.</w:t>
      </w:r>
      <w:r w:rsidR="00BA64BA" w:rsidRPr="003A15D4">
        <w:rPr>
          <w:rFonts w:ascii="Times New Roman" w:hAnsi="Times New Roman" w:cs="Times New Roman"/>
          <w:color w:val="000000" w:themeColor="text1"/>
          <w:sz w:val="28"/>
          <w:szCs w:val="28"/>
        </w:rPr>
        <w:t>000 đồng/cổ phần (mệnh giá: 1</w:t>
      </w:r>
      <w:r w:rsidR="001702E3">
        <w:rPr>
          <w:rFonts w:ascii="Times New Roman" w:hAnsi="Times New Roman" w:cs="Times New Roman"/>
          <w:color w:val="000000" w:themeColor="text1"/>
          <w:sz w:val="28"/>
          <w:szCs w:val="28"/>
        </w:rPr>
        <w:t>0</w:t>
      </w:r>
      <w:r w:rsidR="00BA64BA" w:rsidRPr="003A15D4">
        <w:rPr>
          <w:rFonts w:ascii="Times New Roman" w:hAnsi="Times New Roman" w:cs="Times New Roman"/>
          <w:color w:val="000000" w:themeColor="text1"/>
          <w:sz w:val="28"/>
          <w:szCs w:val="28"/>
        </w:rPr>
        <w:t>0.0</w:t>
      </w:r>
      <w:r w:rsidRPr="003A15D4">
        <w:rPr>
          <w:rFonts w:ascii="Times New Roman" w:hAnsi="Times New Roman" w:cs="Times New Roman"/>
          <w:color w:val="000000" w:themeColor="text1"/>
          <w:sz w:val="28"/>
          <w:szCs w:val="28"/>
        </w:rPr>
        <w:t>00 đồng/cổ phần).</w:t>
      </w:r>
    </w:p>
    <w:p w:rsidR="00467949" w:rsidRPr="00E44914" w:rsidRDefault="003A15D4" w:rsidP="00242330">
      <w:pPr>
        <w:jc w:val="both"/>
        <w:rPr>
          <w:color w:val="000000" w:themeColor="text1"/>
          <w:sz w:val="28"/>
          <w:szCs w:val="28"/>
        </w:rPr>
      </w:pPr>
      <w:r w:rsidRPr="003A15D4">
        <w:rPr>
          <w:color w:val="000000" w:themeColor="text1"/>
          <w:sz w:val="28"/>
          <w:szCs w:val="28"/>
        </w:rPr>
        <w:t>3</w:t>
      </w:r>
      <w:r w:rsidR="00467949" w:rsidRPr="003A15D4">
        <w:rPr>
          <w:color w:val="000000" w:themeColor="text1"/>
          <w:sz w:val="28"/>
          <w:szCs w:val="28"/>
        </w:rPr>
        <w:t xml:space="preserve">. Nhà đầu tư nộp phiếu đăng ký mua thỏa thuận tại Công ty </w:t>
      </w:r>
      <w:r w:rsidR="00620413" w:rsidRPr="003A15D4">
        <w:rPr>
          <w:color w:val="000000" w:themeColor="text1"/>
          <w:sz w:val="28"/>
          <w:szCs w:val="28"/>
        </w:rPr>
        <w:t>cổ phần C</w:t>
      </w:r>
      <w:r w:rsidR="00467949" w:rsidRPr="003A15D4">
        <w:rPr>
          <w:color w:val="000000" w:themeColor="text1"/>
          <w:sz w:val="28"/>
          <w:szCs w:val="28"/>
        </w:rPr>
        <w:t>hứng khoán</w:t>
      </w:r>
      <w:r w:rsidR="001702E3">
        <w:rPr>
          <w:color w:val="000000" w:themeColor="text1"/>
          <w:sz w:val="28"/>
          <w:szCs w:val="28"/>
        </w:rPr>
        <w:t xml:space="preserve"> Maritime bank</w:t>
      </w:r>
      <w:r w:rsidR="00620413" w:rsidRPr="003A15D4">
        <w:rPr>
          <w:color w:val="000000" w:themeColor="text1"/>
          <w:sz w:val="28"/>
          <w:szCs w:val="28"/>
        </w:rPr>
        <w:t xml:space="preserve"> </w:t>
      </w:r>
      <w:r w:rsidR="00D3532A" w:rsidRPr="003A15D4">
        <w:rPr>
          <w:color w:val="000000" w:themeColor="text1"/>
          <w:sz w:val="28"/>
          <w:szCs w:val="28"/>
        </w:rPr>
        <w:t xml:space="preserve">từ ngày </w:t>
      </w:r>
      <w:r w:rsidR="001702E3">
        <w:rPr>
          <w:color w:val="000000" w:themeColor="text1"/>
          <w:sz w:val="28"/>
          <w:szCs w:val="28"/>
        </w:rPr>
        <w:t>20</w:t>
      </w:r>
      <w:r w:rsidR="00A820AA" w:rsidRPr="00E44914">
        <w:rPr>
          <w:color w:val="000000" w:themeColor="text1"/>
          <w:sz w:val="28"/>
          <w:szCs w:val="28"/>
        </w:rPr>
        <w:t>/</w:t>
      </w:r>
      <w:r w:rsidR="001702E3">
        <w:rPr>
          <w:color w:val="000000" w:themeColor="text1"/>
          <w:sz w:val="28"/>
          <w:szCs w:val="28"/>
        </w:rPr>
        <w:t>09</w:t>
      </w:r>
      <w:r w:rsidR="00A820AA" w:rsidRPr="00E44914">
        <w:rPr>
          <w:color w:val="000000" w:themeColor="text1"/>
          <w:sz w:val="28"/>
          <w:szCs w:val="28"/>
        </w:rPr>
        <w:t>/2016</w:t>
      </w:r>
      <w:r w:rsidR="00620413" w:rsidRPr="00E44914">
        <w:rPr>
          <w:color w:val="000000" w:themeColor="text1"/>
          <w:sz w:val="28"/>
          <w:szCs w:val="28"/>
        </w:rPr>
        <w:t xml:space="preserve"> </w:t>
      </w:r>
      <w:r w:rsidR="001702E3">
        <w:rPr>
          <w:color w:val="000000" w:themeColor="text1"/>
          <w:sz w:val="28"/>
          <w:szCs w:val="28"/>
        </w:rPr>
        <w:t>đến 17h00</w:t>
      </w:r>
      <w:r w:rsidR="00D3532A" w:rsidRPr="00E44914">
        <w:rPr>
          <w:color w:val="000000" w:themeColor="text1"/>
          <w:sz w:val="28"/>
          <w:szCs w:val="28"/>
        </w:rPr>
        <w:t xml:space="preserve"> ngày </w:t>
      </w:r>
      <w:r w:rsidR="001702E3">
        <w:rPr>
          <w:color w:val="000000" w:themeColor="text1"/>
          <w:sz w:val="28"/>
          <w:szCs w:val="28"/>
        </w:rPr>
        <w:t>28</w:t>
      </w:r>
      <w:r w:rsidR="00D3532A" w:rsidRPr="00E44914">
        <w:rPr>
          <w:color w:val="000000" w:themeColor="text1"/>
          <w:sz w:val="28"/>
          <w:szCs w:val="28"/>
        </w:rPr>
        <w:t>/</w:t>
      </w:r>
      <w:r w:rsidR="001702E3">
        <w:rPr>
          <w:color w:val="000000" w:themeColor="text1"/>
          <w:sz w:val="28"/>
          <w:szCs w:val="28"/>
        </w:rPr>
        <w:t>09</w:t>
      </w:r>
      <w:r w:rsidR="00A820AA" w:rsidRPr="00E44914">
        <w:rPr>
          <w:color w:val="000000" w:themeColor="text1"/>
          <w:sz w:val="28"/>
          <w:szCs w:val="28"/>
        </w:rPr>
        <w:t>/2016</w:t>
      </w:r>
      <w:r w:rsidR="00BA64BA" w:rsidRPr="00E44914">
        <w:rPr>
          <w:color w:val="000000" w:themeColor="text1"/>
          <w:sz w:val="28"/>
          <w:szCs w:val="28"/>
        </w:rPr>
        <w:t>.</w:t>
      </w:r>
    </w:p>
    <w:p w:rsidR="00467949" w:rsidRDefault="00467949" w:rsidP="00242330">
      <w:pPr>
        <w:jc w:val="both"/>
        <w:rPr>
          <w:sz w:val="28"/>
          <w:szCs w:val="28"/>
        </w:rPr>
      </w:pPr>
      <w:r w:rsidRPr="00E44914">
        <w:rPr>
          <w:color w:val="000000" w:themeColor="text1"/>
          <w:sz w:val="28"/>
          <w:szCs w:val="28"/>
        </w:rPr>
        <w:t>a) Nhà đầu tư đăng ký mua thỏa thuận phải đăng ký mua toàn bộ</w:t>
      </w:r>
      <w:r w:rsidRPr="003A15D4">
        <w:rPr>
          <w:color w:val="000000" w:themeColor="text1"/>
          <w:sz w:val="28"/>
          <w:szCs w:val="28"/>
        </w:rPr>
        <w:t xml:space="preserve"> số cổ phần chào bán của SCIC và đặt cọc bằng </w:t>
      </w:r>
      <w:r w:rsidR="00BB10D3" w:rsidRPr="003A15D4">
        <w:rPr>
          <w:color w:val="000000" w:themeColor="text1"/>
          <w:sz w:val="28"/>
          <w:szCs w:val="28"/>
        </w:rPr>
        <w:t>10</w:t>
      </w:r>
      <w:r w:rsidRPr="003A15D4">
        <w:rPr>
          <w:color w:val="000000" w:themeColor="text1"/>
          <w:sz w:val="28"/>
          <w:szCs w:val="28"/>
        </w:rPr>
        <w:t>% giá trị tổng</w:t>
      </w:r>
      <w:r>
        <w:rPr>
          <w:sz w:val="28"/>
          <w:szCs w:val="28"/>
        </w:rPr>
        <w:t xml:space="preserve"> số cổ phần đăng ký mua tính theo giá</w:t>
      </w:r>
      <w:r w:rsidR="00FD32D6">
        <w:rPr>
          <w:sz w:val="28"/>
          <w:szCs w:val="28"/>
        </w:rPr>
        <w:t xml:space="preserve"> khởi điểm vào tài khoản:</w:t>
      </w:r>
    </w:p>
    <w:p w:rsidR="001702E3" w:rsidRPr="00C169DE" w:rsidRDefault="001702E3" w:rsidP="001702E3">
      <w:pPr>
        <w:widowControl w:val="0"/>
        <w:autoSpaceDE w:val="0"/>
        <w:autoSpaceDN w:val="0"/>
        <w:adjustRightInd w:val="0"/>
        <w:spacing w:beforeLines="60" w:afterLines="60"/>
        <w:jc w:val="both"/>
        <w:rPr>
          <w:sz w:val="28"/>
          <w:szCs w:val="28"/>
          <w:lang w:val="nl-NL"/>
        </w:rPr>
      </w:pPr>
      <w:r>
        <w:rPr>
          <w:sz w:val="28"/>
          <w:szCs w:val="28"/>
        </w:rPr>
        <w:tab/>
      </w:r>
      <w:r w:rsidRPr="00C169DE">
        <w:rPr>
          <w:sz w:val="28"/>
          <w:szCs w:val="28"/>
          <w:lang w:val="nl-NL"/>
        </w:rPr>
        <w:t xml:space="preserve">Tên tài khoản: </w:t>
      </w:r>
      <w:r w:rsidRPr="00C169DE">
        <w:rPr>
          <w:noProof/>
          <w:sz w:val="28"/>
          <w:szCs w:val="28"/>
          <w:lang w:val="nl-NL"/>
        </w:rPr>
        <w:t>Tổng công ty Đầu tư và Kinh doanh vốn nhà nước</w:t>
      </w:r>
    </w:p>
    <w:p w:rsidR="001702E3" w:rsidRPr="00C169DE" w:rsidRDefault="001702E3" w:rsidP="001702E3">
      <w:pPr>
        <w:widowControl w:val="0"/>
        <w:autoSpaceDE w:val="0"/>
        <w:autoSpaceDN w:val="0"/>
        <w:adjustRightInd w:val="0"/>
        <w:spacing w:beforeLines="60" w:afterLines="60"/>
        <w:ind w:left="567"/>
        <w:jc w:val="both"/>
        <w:rPr>
          <w:color w:val="000000" w:themeColor="text1"/>
          <w:sz w:val="28"/>
          <w:szCs w:val="28"/>
          <w:lang w:val="nl-NL"/>
        </w:rPr>
      </w:pPr>
      <w:r w:rsidRPr="00C169DE">
        <w:rPr>
          <w:sz w:val="28"/>
          <w:szCs w:val="28"/>
          <w:lang w:val="nl-NL"/>
        </w:rPr>
        <w:t xml:space="preserve">  Số Tài khoản: </w:t>
      </w:r>
      <w:r w:rsidRPr="00C169DE">
        <w:rPr>
          <w:color w:val="000000" w:themeColor="text1"/>
          <w:sz w:val="28"/>
          <w:szCs w:val="28"/>
          <w:lang w:val="nl-NL"/>
        </w:rPr>
        <w:t xml:space="preserve">: 9999 9999 9992 </w:t>
      </w:r>
    </w:p>
    <w:p w:rsidR="001702E3" w:rsidRPr="00C169DE" w:rsidRDefault="001702E3" w:rsidP="001702E3">
      <w:pPr>
        <w:widowControl w:val="0"/>
        <w:autoSpaceDE w:val="0"/>
        <w:autoSpaceDN w:val="0"/>
        <w:adjustRightInd w:val="0"/>
        <w:spacing w:beforeLines="60" w:afterLines="60"/>
        <w:ind w:firstLine="720"/>
        <w:jc w:val="both"/>
        <w:rPr>
          <w:sz w:val="28"/>
          <w:szCs w:val="28"/>
        </w:rPr>
      </w:pPr>
      <w:r>
        <w:rPr>
          <w:color w:val="000000" w:themeColor="text1"/>
          <w:sz w:val="28"/>
          <w:szCs w:val="28"/>
          <w:lang w:val="nl-NL"/>
        </w:rPr>
        <w:t>T</w:t>
      </w:r>
      <w:r w:rsidRPr="00C169DE">
        <w:rPr>
          <w:color w:val="000000" w:themeColor="text1"/>
          <w:sz w:val="28"/>
          <w:szCs w:val="28"/>
          <w:lang w:val="nl-NL"/>
        </w:rPr>
        <w:t>ại Ngân hàng TMCP Bưu điện Liên Việt - Trụ sở chính</w:t>
      </w:r>
    </w:p>
    <w:p w:rsidR="00467949" w:rsidRPr="007F08BE" w:rsidRDefault="00467949" w:rsidP="00467949">
      <w:pPr>
        <w:jc w:val="both"/>
        <w:rPr>
          <w:color w:val="000000" w:themeColor="text1"/>
          <w:spacing w:val="-4"/>
          <w:sz w:val="28"/>
          <w:szCs w:val="28"/>
        </w:rPr>
      </w:pPr>
      <w:r w:rsidRPr="007F08BE">
        <w:rPr>
          <w:color w:val="000000" w:themeColor="text1"/>
          <w:spacing w:val="-4"/>
          <w:sz w:val="28"/>
          <w:szCs w:val="28"/>
        </w:rPr>
        <w:t xml:space="preserve">b) Trường hợp chỉ có 01(một) nhà đầu tư: nhà đầu tư trả giá theo mức giá không thấp hơn mức giá khởi điểm như trên sẽ là nhà đầu tư trúng giá. </w:t>
      </w:r>
    </w:p>
    <w:p w:rsidR="00467949" w:rsidRDefault="00467949" w:rsidP="00467949">
      <w:pPr>
        <w:tabs>
          <w:tab w:val="left" w:pos="540"/>
          <w:tab w:val="left" w:pos="720"/>
        </w:tabs>
        <w:jc w:val="both"/>
        <w:rPr>
          <w:spacing w:val="-4"/>
          <w:sz w:val="28"/>
          <w:szCs w:val="28"/>
        </w:rPr>
      </w:pPr>
      <w:r w:rsidRPr="007F08BE">
        <w:rPr>
          <w:color w:val="000000" w:themeColor="text1"/>
          <w:spacing w:val="-4"/>
          <w:sz w:val="28"/>
          <w:szCs w:val="28"/>
        </w:rPr>
        <w:t>c) Trường hợp có 02 (hai) nhà đầu tư trở lên: nhà đầu tư nào trả giá cao hơn sẽ là nhà đầu tư trúng</w:t>
      </w:r>
      <w:r w:rsidRPr="00A06863">
        <w:rPr>
          <w:spacing w:val="-4"/>
          <w:sz w:val="28"/>
          <w:szCs w:val="28"/>
        </w:rPr>
        <w:t xml:space="preserve"> giá. Trường h</w:t>
      </w:r>
      <w:r>
        <w:rPr>
          <w:spacing w:val="-4"/>
          <w:sz w:val="28"/>
          <w:szCs w:val="28"/>
        </w:rPr>
        <w:t>ợp</w:t>
      </w:r>
      <w:r w:rsidRPr="00A06863">
        <w:rPr>
          <w:spacing w:val="-4"/>
          <w:sz w:val="28"/>
          <w:szCs w:val="28"/>
        </w:rPr>
        <w:t xml:space="preserve"> </w:t>
      </w:r>
      <w:r>
        <w:rPr>
          <w:spacing w:val="-4"/>
          <w:sz w:val="28"/>
          <w:szCs w:val="28"/>
        </w:rPr>
        <w:t xml:space="preserve">có 02 </w:t>
      </w:r>
      <w:r w:rsidRPr="00A06863">
        <w:rPr>
          <w:spacing w:val="-4"/>
          <w:sz w:val="28"/>
          <w:szCs w:val="28"/>
        </w:rPr>
        <w:t>nhà đầu tư</w:t>
      </w:r>
      <w:r>
        <w:rPr>
          <w:spacing w:val="-4"/>
          <w:sz w:val="28"/>
          <w:szCs w:val="28"/>
        </w:rPr>
        <w:t xml:space="preserve"> trở lên trả mức giá cao nhất bằng nh</w:t>
      </w:r>
      <w:r w:rsidR="00620413">
        <w:rPr>
          <w:spacing w:val="-4"/>
          <w:sz w:val="28"/>
          <w:szCs w:val="28"/>
        </w:rPr>
        <w:t>au thì C</w:t>
      </w:r>
      <w:r>
        <w:rPr>
          <w:spacing w:val="-4"/>
          <w:sz w:val="28"/>
          <w:szCs w:val="28"/>
        </w:rPr>
        <w:t>ông ty</w:t>
      </w:r>
      <w:r w:rsidR="00620413">
        <w:rPr>
          <w:spacing w:val="-4"/>
          <w:sz w:val="28"/>
          <w:szCs w:val="28"/>
        </w:rPr>
        <w:t xml:space="preserve"> cổ </w:t>
      </w:r>
      <w:r w:rsidR="001702E3">
        <w:rPr>
          <w:spacing w:val="-4"/>
          <w:sz w:val="28"/>
          <w:szCs w:val="28"/>
        </w:rPr>
        <w:t xml:space="preserve">phần Chứng khoán Maritime bank </w:t>
      </w:r>
      <w:r>
        <w:rPr>
          <w:spacing w:val="-4"/>
          <w:sz w:val="28"/>
          <w:szCs w:val="28"/>
        </w:rPr>
        <w:t xml:space="preserve">thực hiện </w:t>
      </w:r>
      <w:r>
        <w:rPr>
          <w:color w:val="000000"/>
          <w:spacing w:val="-4"/>
          <w:sz w:val="28"/>
          <w:szCs w:val="28"/>
        </w:rPr>
        <w:t xml:space="preserve">chào bán cạnh tranh theo hình thức bỏ phiếu kín giữa các nhà đầu tư này với giá khởi điểm là mức giá cao nhất bằng nhau để lựa chọn nhà đầu tư trả giá cao hơn là nhà đầu tư mua thỏa thuận. </w:t>
      </w:r>
    </w:p>
    <w:p w:rsidR="00467949" w:rsidRPr="00EA1C15" w:rsidRDefault="00467949" w:rsidP="00467949">
      <w:pPr>
        <w:tabs>
          <w:tab w:val="left" w:pos="540"/>
          <w:tab w:val="left" w:pos="720"/>
        </w:tabs>
        <w:jc w:val="both"/>
        <w:rPr>
          <w:spacing w:val="-4"/>
          <w:sz w:val="28"/>
          <w:szCs w:val="28"/>
        </w:rPr>
      </w:pPr>
      <w:r>
        <w:rPr>
          <w:color w:val="000000"/>
          <w:spacing w:val="-4"/>
          <w:sz w:val="28"/>
          <w:szCs w:val="28"/>
        </w:rPr>
        <w:t xml:space="preserve">d) </w:t>
      </w:r>
      <w:r w:rsidRPr="00E26F81">
        <w:rPr>
          <w:color w:val="000000"/>
          <w:spacing w:val="-4"/>
          <w:sz w:val="28"/>
          <w:szCs w:val="28"/>
        </w:rPr>
        <w:t>T</w:t>
      </w:r>
      <w:r>
        <w:rPr>
          <w:color w:val="000000"/>
          <w:spacing w:val="-4"/>
          <w:sz w:val="28"/>
          <w:szCs w:val="28"/>
        </w:rPr>
        <w:t>rong vòng 07</w:t>
      </w:r>
      <w:r w:rsidRPr="00E26F81">
        <w:rPr>
          <w:color w:val="000000"/>
          <w:spacing w:val="-4"/>
          <w:sz w:val="28"/>
          <w:szCs w:val="28"/>
        </w:rPr>
        <w:t xml:space="preserve"> (</w:t>
      </w:r>
      <w:r>
        <w:rPr>
          <w:color w:val="000000"/>
          <w:spacing w:val="-4"/>
          <w:sz w:val="28"/>
          <w:szCs w:val="28"/>
        </w:rPr>
        <w:t>bảy</w:t>
      </w:r>
      <w:r w:rsidRPr="00E26F81">
        <w:rPr>
          <w:color w:val="000000"/>
          <w:spacing w:val="-4"/>
          <w:sz w:val="28"/>
          <w:szCs w:val="28"/>
        </w:rPr>
        <w:t>) ngày làm việc</w:t>
      </w:r>
      <w:r w:rsidR="00106088">
        <w:rPr>
          <w:color w:val="000000"/>
          <w:spacing w:val="-4"/>
          <w:sz w:val="28"/>
          <w:szCs w:val="28"/>
        </w:rPr>
        <w:t xml:space="preserve"> không kể ngày thứ bảy và chủ nhật</w:t>
      </w:r>
      <w:r w:rsidRPr="00E26F81">
        <w:rPr>
          <w:color w:val="000000"/>
          <w:spacing w:val="-4"/>
          <w:sz w:val="28"/>
          <w:szCs w:val="28"/>
        </w:rPr>
        <w:t xml:space="preserve"> (kể từ khi nhận được thông báo của Tổng công ty), nhà đầu tư </w:t>
      </w:r>
      <w:r>
        <w:rPr>
          <w:color w:val="000000"/>
          <w:spacing w:val="-4"/>
          <w:sz w:val="28"/>
          <w:szCs w:val="28"/>
        </w:rPr>
        <w:t>được lựa chọn mua thỏa thuận</w:t>
      </w:r>
      <w:r w:rsidRPr="00E26F81">
        <w:rPr>
          <w:color w:val="000000"/>
          <w:spacing w:val="-4"/>
          <w:sz w:val="28"/>
          <w:szCs w:val="28"/>
        </w:rPr>
        <w:t xml:space="preserve"> không thanh toán hết số tiền mua cổ phần</w:t>
      </w:r>
      <w:r>
        <w:rPr>
          <w:color w:val="000000"/>
          <w:spacing w:val="-4"/>
          <w:sz w:val="28"/>
          <w:szCs w:val="28"/>
        </w:rPr>
        <w:t xml:space="preserve"> vào tài khoản quy định tại mục a Điểm này</w:t>
      </w:r>
      <w:r w:rsidRPr="00E26F81">
        <w:rPr>
          <w:color w:val="000000"/>
          <w:spacing w:val="-4"/>
          <w:sz w:val="28"/>
          <w:szCs w:val="28"/>
        </w:rPr>
        <w:t xml:space="preserve"> sẽ bị loại khỏi danh sách nhà đầu tư mua cổ phần</w:t>
      </w:r>
      <w:r>
        <w:rPr>
          <w:color w:val="000000"/>
          <w:spacing w:val="-4"/>
          <w:sz w:val="28"/>
          <w:szCs w:val="28"/>
        </w:rPr>
        <w:t xml:space="preserve"> và không được nhận lại tiền đặt cọc</w:t>
      </w:r>
      <w:r w:rsidRPr="00E26F81">
        <w:rPr>
          <w:color w:val="000000"/>
          <w:spacing w:val="-4"/>
          <w:sz w:val="28"/>
          <w:szCs w:val="28"/>
        </w:rPr>
        <w:t>, nhà đầu tư kế tiếp đảm bảo nguyên tắc</w:t>
      </w:r>
      <w:r>
        <w:rPr>
          <w:color w:val="000000"/>
          <w:spacing w:val="-4"/>
          <w:sz w:val="28"/>
          <w:szCs w:val="28"/>
        </w:rPr>
        <w:t xml:space="preserve"> bán cổ phần</w:t>
      </w:r>
      <w:r w:rsidRPr="00E26F81">
        <w:rPr>
          <w:color w:val="000000"/>
          <w:spacing w:val="-4"/>
          <w:sz w:val="28"/>
          <w:szCs w:val="28"/>
        </w:rPr>
        <w:t xml:space="preserve"> sẽ </w:t>
      </w:r>
      <w:r>
        <w:rPr>
          <w:color w:val="000000"/>
          <w:spacing w:val="-4"/>
          <w:sz w:val="28"/>
          <w:szCs w:val="28"/>
        </w:rPr>
        <w:t xml:space="preserve">được lựa chọn </w:t>
      </w:r>
      <w:r w:rsidRPr="00E26F81">
        <w:rPr>
          <w:color w:val="000000"/>
          <w:spacing w:val="-4"/>
          <w:sz w:val="28"/>
          <w:szCs w:val="28"/>
        </w:rPr>
        <w:t xml:space="preserve">là nhà đầu tư </w:t>
      </w:r>
      <w:r>
        <w:rPr>
          <w:color w:val="000000"/>
          <w:spacing w:val="-4"/>
          <w:sz w:val="28"/>
          <w:szCs w:val="28"/>
        </w:rPr>
        <w:t>mua thỏa thuận.</w:t>
      </w:r>
    </w:p>
    <w:p w:rsidR="00467949" w:rsidRDefault="003A15D4"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4</w:t>
      </w:r>
      <w:r w:rsidR="00467949" w:rsidRPr="00A06863">
        <w:rPr>
          <w:rFonts w:ascii="Times New Roman" w:hAnsi="Times New Roman" w:cs="Times New Roman"/>
          <w:color w:val="auto"/>
          <w:sz w:val="28"/>
          <w:szCs w:val="28"/>
        </w:rPr>
        <w:t xml:space="preserve">. Đề nghị nhà đầu tư quan tâm </w:t>
      </w:r>
      <w:r w:rsidR="00301080">
        <w:rPr>
          <w:rFonts w:ascii="Times New Roman" w:hAnsi="Times New Roman" w:cs="Times New Roman"/>
          <w:color w:val="auto"/>
          <w:sz w:val="28"/>
          <w:szCs w:val="28"/>
        </w:rPr>
        <w:t>mua cổ phần của SCIC tại Công t</w:t>
      </w:r>
      <w:r w:rsidR="00BA64BA">
        <w:rPr>
          <w:rFonts w:ascii="Times New Roman" w:hAnsi="Times New Roman" w:cs="Times New Roman"/>
          <w:color w:val="auto"/>
          <w:sz w:val="28"/>
          <w:szCs w:val="28"/>
        </w:rPr>
        <w:t xml:space="preserve">y cổ phần </w:t>
      </w:r>
      <w:r w:rsidR="001702E3">
        <w:rPr>
          <w:rFonts w:ascii="Times New Roman" w:hAnsi="Times New Roman" w:cs="Times New Roman"/>
          <w:color w:val="auto"/>
          <w:sz w:val="28"/>
          <w:szCs w:val="28"/>
        </w:rPr>
        <w:t xml:space="preserve">  Mía đường Thanh Hóa </w:t>
      </w:r>
      <w:r w:rsidR="00467949" w:rsidRPr="00A06863">
        <w:rPr>
          <w:rFonts w:ascii="Times New Roman" w:hAnsi="Times New Roman" w:cs="Times New Roman"/>
          <w:color w:val="auto"/>
          <w:sz w:val="28"/>
          <w:szCs w:val="28"/>
        </w:rPr>
        <w:t xml:space="preserve">liên hệ </w:t>
      </w:r>
      <w:r w:rsidR="00467949">
        <w:rPr>
          <w:rFonts w:ascii="Times New Roman" w:hAnsi="Times New Roman" w:cs="Times New Roman"/>
          <w:color w:val="auto"/>
          <w:sz w:val="28"/>
          <w:szCs w:val="28"/>
        </w:rPr>
        <w:t xml:space="preserve">và nộp đơn đăng ký mua cổ phần </w:t>
      </w:r>
      <w:r w:rsidR="00467949" w:rsidRPr="00A06863">
        <w:rPr>
          <w:rFonts w:ascii="Times New Roman" w:hAnsi="Times New Roman" w:cs="Times New Roman"/>
          <w:color w:val="auto"/>
          <w:sz w:val="28"/>
          <w:szCs w:val="28"/>
        </w:rPr>
        <w:t>theo địa chỉ sau:</w:t>
      </w:r>
    </w:p>
    <w:p w:rsidR="00467949" w:rsidRPr="001702E3" w:rsidRDefault="00BA64BA"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color w:val="auto"/>
          <w:sz w:val="28"/>
          <w:szCs w:val="28"/>
        </w:rPr>
        <w:t>Công ty</w:t>
      </w:r>
      <w:r w:rsidR="00620413" w:rsidRPr="001702E3">
        <w:rPr>
          <w:rFonts w:ascii="Times New Roman" w:hAnsi="Times New Roman" w:cs="Times New Roman"/>
          <w:color w:val="auto"/>
          <w:sz w:val="28"/>
          <w:szCs w:val="28"/>
        </w:rPr>
        <w:t xml:space="preserve"> cổ phần C</w:t>
      </w:r>
      <w:r w:rsidRPr="001702E3">
        <w:rPr>
          <w:rFonts w:ascii="Times New Roman" w:hAnsi="Times New Roman" w:cs="Times New Roman"/>
          <w:color w:val="auto"/>
          <w:sz w:val="28"/>
          <w:szCs w:val="28"/>
        </w:rPr>
        <w:t xml:space="preserve">hứng khoán </w:t>
      </w:r>
      <w:r w:rsidR="001702E3" w:rsidRPr="001702E3">
        <w:rPr>
          <w:rFonts w:ascii="Times New Roman" w:hAnsi="Times New Roman" w:cs="Times New Roman"/>
          <w:color w:val="auto"/>
          <w:sz w:val="28"/>
          <w:szCs w:val="28"/>
        </w:rPr>
        <w:t>Maritime bank</w:t>
      </w:r>
    </w:p>
    <w:p w:rsidR="001702E3" w:rsidRPr="002F17FA" w:rsidRDefault="001702E3" w:rsidP="001702E3">
      <w:pPr>
        <w:widowControl w:val="0"/>
        <w:numPr>
          <w:ilvl w:val="2"/>
          <w:numId w:val="0"/>
        </w:numPr>
        <w:suppressLineNumbers/>
        <w:tabs>
          <w:tab w:val="left" w:pos="792"/>
        </w:tabs>
        <w:spacing w:after="120"/>
        <w:ind w:left="792" w:hanging="792"/>
        <w:rPr>
          <w:noProof/>
          <w:spacing w:val="-2"/>
          <w:sz w:val="28"/>
          <w:szCs w:val="28"/>
        </w:rPr>
      </w:pPr>
      <w:r w:rsidRPr="001702E3">
        <w:rPr>
          <w:sz w:val="28"/>
          <w:szCs w:val="28"/>
          <w:lang w:val="vi-VN"/>
        </w:rPr>
        <w:t xml:space="preserve">Địa </w:t>
      </w:r>
      <w:r w:rsidRPr="001702E3">
        <w:rPr>
          <w:noProof/>
          <w:sz w:val="28"/>
          <w:szCs w:val="28"/>
          <w:lang w:val="vi-VN"/>
        </w:rPr>
        <w:t>chỉ:</w:t>
      </w:r>
      <w:r w:rsidRPr="001702E3">
        <w:rPr>
          <w:sz w:val="28"/>
          <w:szCs w:val="28"/>
          <w:lang w:val="vi-VN"/>
        </w:rPr>
        <w:t xml:space="preserve">  Tầng 1-3, Tháp A, Sky City, 88 Láng Hạ, Đống Đa, H</w:t>
      </w:r>
      <w:r w:rsidR="002F17FA">
        <w:rPr>
          <w:sz w:val="28"/>
          <w:szCs w:val="28"/>
        </w:rPr>
        <w:t>à Nội.</w:t>
      </w:r>
    </w:p>
    <w:p w:rsidR="001702E3" w:rsidRPr="001702E3" w:rsidRDefault="001702E3" w:rsidP="001702E3">
      <w:pPr>
        <w:widowControl w:val="0"/>
        <w:numPr>
          <w:ilvl w:val="2"/>
          <w:numId w:val="0"/>
        </w:numPr>
        <w:suppressLineNumbers/>
        <w:tabs>
          <w:tab w:val="left" w:pos="935"/>
          <w:tab w:val="left" w:pos="2244"/>
          <w:tab w:val="left" w:pos="2520"/>
        </w:tabs>
        <w:spacing w:after="120"/>
        <w:ind w:left="1800" w:hanging="1800"/>
        <w:rPr>
          <w:sz w:val="28"/>
          <w:szCs w:val="28"/>
        </w:rPr>
      </w:pPr>
      <w:r w:rsidRPr="001702E3">
        <w:rPr>
          <w:sz w:val="28"/>
          <w:szCs w:val="28"/>
          <w:lang w:val="vi-VN"/>
        </w:rPr>
        <w:t>Đ</w:t>
      </w:r>
      <w:r w:rsidRPr="001702E3">
        <w:rPr>
          <w:sz w:val="28"/>
          <w:szCs w:val="28"/>
        </w:rPr>
        <w:t>T</w:t>
      </w:r>
      <w:r w:rsidRPr="001702E3">
        <w:rPr>
          <w:sz w:val="28"/>
          <w:szCs w:val="28"/>
          <w:lang w:val="vi-VN"/>
        </w:rPr>
        <w:t xml:space="preserve">: </w:t>
      </w:r>
      <w:r w:rsidRPr="001702E3">
        <w:rPr>
          <w:sz w:val="28"/>
          <w:szCs w:val="28"/>
        </w:rPr>
        <w:t xml:space="preserve">       </w:t>
      </w:r>
      <w:r w:rsidRPr="001702E3">
        <w:rPr>
          <w:sz w:val="28"/>
          <w:szCs w:val="28"/>
          <w:lang w:val="vi-VN"/>
        </w:rPr>
        <w:t>(84-4) 3776 5929</w:t>
      </w:r>
      <w:r w:rsidRPr="001702E3">
        <w:rPr>
          <w:noProof/>
          <w:sz w:val="28"/>
          <w:szCs w:val="28"/>
          <w:lang w:val="vi-VN"/>
        </w:rPr>
        <w:tab/>
      </w:r>
      <w:r w:rsidRPr="001702E3">
        <w:rPr>
          <w:sz w:val="28"/>
          <w:szCs w:val="28"/>
          <w:lang w:val="vi-VN"/>
        </w:rPr>
        <w:tab/>
        <w:t xml:space="preserve"> Fax: (84-4) 3776 5928</w:t>
      </w:r>
    </w:p>
    <w:p w:rsidR="001702E3" w:rsidRPr="001702E3" w:rsidRDefault="001702E3" w:rsidP="001702E3">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sz w:val="28"/>
          <w:szCs w:val="28"/>
          <w:lang w:val="vi-VN"/>
        </w:rPr>
        <w:t>Web</w:t>
      </w:r>
      <w:r w:rsidRPr="001702E3">
        <w:rPr>
          <w:rFonts w:ascii="Times New Roman" w:hAnsi="Times New Roman" w:cs="Times New Roman"/>
          <w:sz w:val="28"/>
          <w:szCs w:val="28"/>
        </w:rPr>
        <w:t>site</w:t>
      </w:r>
      <w:r w:rsidRPr="001702E3">
        <w:rPr>
          <w:rFonts w:ascii="Times New Roman" w:hAnsi="Times New Roman" w:cs="Times New Roman"/>
          <w:sz w:val="28"/>
          <w:szCs w:val="28"/>
          <w:lang w:val="vi-VN"/>
        </w:rPr>
        <w:t>:</w:t>
      </w:r>
      <w:r w:rsidRPr="001702E3">
        <w:rPr>
          <w:rFonts w:ascii="Times New Roman" w:hAnsi="Times New Roman" w:cs="Times New Roman"/>
          <w:sz w:val="28"/>
          <w:szCs w:val="28"/>
        </w:rPr>
        <w:t xml:space="preserve"> </w:t>
      </w:r>
      <w:hyperlink r:id="rId7" w:history="1">
        <w:r w:rsidRPr="001702E3">
          <w:rPr>
            <w:rStyle w:val="Hyperlink"/>
            <w:rFonts w:ascii="Times New Roman" w:hAnsi="Times New Roman" w:cs="Times New Roman"/>
            <w:sz w:val="28"/>
            <w:szCs w:val="28"/>
            <w:lang w:val="vi-VN"/>
          </w:rPr>
          <w:t>www.</w:t>
        </w:r>
        <w:r w:rsidRPr="001702E3">
          <w:rPr>
            <w:rStyle w:val="Hyperlink"/>
            <w:rFonts w:ascii="Times New Roman" w:hAnsi="Times New Roman" w:cs="Times New Roman"/>
            <w:sz w:val="28"/>
            <w:szCs w:val="28"/>
          </w:rPr>
          <w:t>msi</w:t>
        </w:r>
        <w:r w:rsidRPr="001702E3">
          <w:rPr>
            <w:rStyle w:val="Hyperlink"/>
            <w:rFonts w:ascii="Times New Roman" w:hAnsi="Times New Roman" w:cs="Times New Roman"/>
            <w:sz w:val="28"/>
            <w:szCs w:val="28"/>
            <w:lang w:val="vi-VN"/>
          </w:rPr>
          <w:t>.</w:t>
        </w:r>
        <w:r w:rsidRPr="001702E3">
          <w:rPr>
            <w:rStyle w:val="Hyperlink"/>
            <w:rFonts w:ascii="Times New Roman" w:hAnsi="Times New Roman" w:cs="Times New Roman"/>
            <w:sz w:val="28"/>
            <w:szCs w:val="28"/>
          </w:rPr>
          <w:t>com.</w:t>
        </w:r>
        <w:r w:rsidRPr="001702E3">
          <w:rPr>
            <w:rStyle w:val="Hyperlink"/>
            <w:rFonts w:ascii="Times New Roman" w:hAnsi="Times New Roman" w:cs="Times New Roman"/>
            <w:sz w:val="28"/>
            <w:szCs w:val="28"/>
            <w:lang w:val="vi-VN"/>
          </w:rPr>
          <w:t>vn</w:t>
        </w:r>
      </w:hyperlink>
    </w:p>
    <w:p w:rsidR="00467949" w:rsidRPr="001702E3" w:rsidRDefault="00467949" w:rsidP="00467949">
      <w:pPr>
        <w:pStyle w:val="NormalWeb"/>
        <w:spacing w:before="0" w:beforeAutospacing="0" w:after="0" w:afterAutospacing="0" w:line="240" w:lineRule="auto"/>
        <w:ind w:right="187"/>
        <w:jc w:val="both"/>
        <w:rPr>
          <w:rFonts w:ascii="Times New Roman" w:hAnsi="Times New Roman" w:cs="Times New Roman"/>
          <w:color w:val="auto"/>
          <w:sz w:val="28"/>
          <w:szCs w:val="28"/>
        </w:rPr>
      </w:pPr>
      <w:r w:rsidRPr="001702E3">
        <w:rPr>
          <w:rFonts w:ascii="Times New Roman" w:hAnsi="Times New Roman" w:cs="Times New Roman"/>
          <w:color w:val="auto"/>
          <w:sz w:val="28"/>
          <w:szCs w:val="28"/>
        </w:rPr>
        <w:t>Trân trọng./.</w:t>
      </w:r>
    </w:p>
    <w:p w:rsidR="00467949" w:rsidRPr="001702E3" w:rsidRDefault="00467949" w:rsidP="00467949">
      <w:pPr>
        <w:rPr>
          <w:sz w:val="28"/>
          <w:szCs w:val="28"/>
        </w:rPr>
      </w:pPr>
      <w:r w:rsidRPr="001702E3">
        <w:rPr>
          <w:i/>
          <w:sz w:val="28"/>
          <w:szCs w:val="28"/>
        </w:rPr>
        <w:t>* Các văn bản liên quan: Công bố thông tin</w:t>
      </w:r>
    </w:p>
    <w:p w:rsidR="000A79AD" w:rsidRDefault="000A79AD"/>
    <w:sectPr w:rsidR="000A79AD" w:rsidSect="00A86DAB">
      <w:footerReference w:type="even" r:id="rId8"/>
      <w:footerReference w:type="default" r:id="rId9"/>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6F1" w:rsidRDefault="001456F1" w:rsidP="00055AB6">
      <w:r>
        <w:separator/>
      </w:r>
    </w:p>
  </w:endnote>
  <w:endnote w:type="continuationSeparator" w:id="1">
    <w:p w:rsidR="001456F1" w:rsidRDefault="001456F1" w:rsidP="00055AB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F67EE4"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end"/>
    </w:r>
  </w:p>
  <w:p w:rsidR="0042367E" w:rsidRDefault="001456F1" w:rsidP="0042367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367E" w:rsidRDefault="00F67EE4" w:rsidP="00CB106D">
    <w:pPr>
      <w:pStyle w:val="Footer"/>
      <w:framePr w:wrap="around" w:vAnchor="text" w:hAnchor="margin" w:xAlign="right" w:y="1"/>
      <w:rPr>
        <w:rStyle w:val="PageNumber"/>
      </w:rPr>
    </w:pPr>
    <w:r>
      <w:rPr>
        <w:rStyle w:val="PageNumber"/>
      </w:rPr>
      <w:fldChar w:fldCharType="begin"/>
    </w:r>
    <w:r w:rsidR="00BA64BA">
      <w:rPr>
        <w:rStyle w:val="PageNumber"/>
      </w:rPr>
      <w:instrText xml:space="preserve">PAGE  </w:instrText>
    </w:r>
    <w:r>
      <w:rPr>
        <w:rStyle w:val="PageNumber"/>
      </w:rPr>
      <w:fldChar w:fldCharType="separate"/>
    </w:r>
    <w:r w:rsidR="002F17FA">
      <w:rPr>
        <w:rStyle w:val="PageNumber"/>
        <w:noProof/>
      </w:rPr>
      <w:t>1</w:t>
    </w:r>
    <w:r>
      <w:rPr>
        <w:rStyle w:val="PageNumber"/>
      </w:rPr>
      <w:fldChar w:fldCharType="end"/>
    </w:r>
  </w:p>
  <w:p w:rsidR="0042367E" w:rsidRDefault="001456F1" w:rsidP="00970382">
    <w:pPr>
      <w:pStyle w:val="Footer"/>
      <w:ind w:right="360"/>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6F1" w:rsidRDefault="001456F1" w:rsidP="00055AB6">
      <w:r>
        <w:separator/>
      </w:r>
    </w:p>
  </w:footnote>
  <w:footnote w:type="continuationSeparator" w:id="1">
    <w:p w:rsidR="001456F1" w:rsidRDefault="001456F1" w:rsidP="00055A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190D79"/>
    <w:multiLevelType w:val="hybridMultilevel"/>
    <w:tmpl w:val="2B3E37F6"/>
    <w:lvl w:ilvl="0" w:tplc="AEE88DB4">
      <w:start w:val="1"/>
      <w:numFmt w:val="bullet"/>
      <w:lvlText w:val=""/>
      <w:lvlJc w:val="left"/>
      <w:pPr>
        <w:ind w:left="720" w:hanging="360"/>
      </w:pPr>
      <w:rPr>
        <w:rFonts w:ascii="Wingdings" w:hAnsi="Wingdings" w:hint="default"/>
        <w:color w:val="C00000"/>
        <w:sz w:val="16"/>
      </w:rPr>
    </w:lvl>
    <w:lvl w:ilvl="1" w:tplc="BFEC3A80" w:tentative="1">
      <w:start w:val="1"/>
      <w:numFmt w:val="bullet"/>
      <w:lvlText w:val="o"/>
      <w:lvlJc w:val="left"/>
      <w:pPr>
        <w:ind w:left="1440" w:hanging="360"/>
      </w:pPr>
      <w:rPr>
        <w:rFonts w:ascii="Courier New" w:hAnsi="Courier New" w:cs="Courier New" w:hint="default"/>
      </w:rPr>
    </w:lvl>
    <w:lvl w:ilvl="2" w:tplc="919C9CBE" w:tentative="1">
      <w:start w:val="1"/>
      <w:numFmt w:val="bullet"/>
      <w:lvlText w:val=""/>
      <w:lvlJc w:val="left"/>
      <w:pPr>
        <w:ind w:left="2160" w:hanging="360"/>
      </w:pPr>
      <w:rPr>
        <w:rFonts w:ascii="Wingdings" w:hAnsi="Wingdings" w:hint="default"/>
      </w:rPr>
    </w:lvl>
    <w:lvl w:ilvl="3" w:tplc="CBF0479C" w:tentative="1">
      <w:start w:val="1"/>
      <w:numFmt w:val="bullet"/>
      <w:lvlText w:val=""/>
      <w:lvlJc w:val="left"/>
      <w:pPr>
        <w:ind w:left="2880" w:hanging="360"/>
      </w:pPr>
      <w:rPr>
        <w:rFonts w:ascii="Symbol" w:hAnsi="Symbol" w:hint="default"/>
      </w:rPr>
    </w:lvl>
    <w:lvl w:ilvl="4" w:tplc="8CD2D5F6" w:tentative="1">
      <w:start w:val="1"/>
      <w:numFmt w:val="bullet"/>
      <w:lvlText w:val="o"/>
      <w:lvlJc w:val="left"/>
      <w:pPr>
        <w:ind w:left="3600" w:hanging="360"/>
      </w:pPr>
      <w:rPr>
        <w:rFonts w:ascii="Courier New" w:hAnsi="Courier New" w:cs="Courier New" w:hint="default"/>
      </w:rPr>
    </w:lvl>
    <w:lvl w:ilvl="5" w:tplc="FED49CFE" w:tentative="1">
      <w:start w:val="1"/>
      <w:numFmt w:val="bullet"/>
      <w:lvlText w:val=""/>
      <w:lvlJc w:val="left"/>
      <w:pPr>
        <w:ind w:left="4320" w:hanging="360"/>
      </w:pPr>
      <w:rPr>
        <w:rFonts w:ascii="Wingdings" w:hAnsi="Wingdings" w:hint="default"/>
      </w:rPr>
    </w:lvl>
    <w:lvl w:ilvl="6" w:tplc="427633DC" w:tentative="1">
      <w:start w:val="1"/>
      <w:numFmt w:val="bullet"/>
      <w:lvlText w:val=""/>
      <w:lvlJc w:val="left"/>
      <w:pPr>
        <w:ind w:left="5040" w:hanging="360"/>
      </w:pPr>
      <w:rPr>
        <w:rFonts w:ascii="Symbol" w:hAnsi="Symbol" w:hint="default"/>
      </w:rPr>
    </w:lvl>
    <w:lvl w:ilvl="7" w:tplc="03AC2ADE" w:tentative="1">
      <w:start w:val="1"/>
      <w:numFmt w:val="bullet"/>
      <w:lvlText w:val="o"/>
      <w:lvlJc w:val="left"/>
      <w:pPr>
        <w:ind w:left="5760" w:hanging="360"/>
      </w:pPr>
      <w:rPr>
        <w:rFonts w:ascii="Courier New" w:hAnsi="Courier New" w:cs="Courier New" w:hint="default"/>
      </w:rPr>
    </w:lvl>
    <w:lvl w:ilvl="8" w:tplc="F5D6CE24"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67949"/>
    <w:rsid w:val="00055AB6"/>
    <w:rsid w:val="00075584"/>
    <w:rsid w:val="000A79AD"/>
    <w:rsid w:val="000C10AD"/>
    <w:rsid w:val="00106088"/>
    <w:rsid w:val="001456F1"/>
    <w:rsid w:val="001603B5"/>
    <w:rsid w:val="001702E3"/>
    <w:rsid w:val="00242330"/>
    <w:rsid w:val="002B6D0A"/>
    <w:rsid w:val="002C61F4"/>
    <w:rsid w:val="002F17FA"/>
    <w:rsid w:val="002F425D"/>
    <w:rsid w:val="00301080"/>
    <w:rsid w:val="003A15D4"/>
    <w:rsid w:val="003B07EA"/>
    <w:rsid w:val="003B412D"/>
    <w:rsid w:val="003B72AC"/>
    <w:rsid w:val="004078D0"/>
    <w:rsid w:val="004115A9"/>
    <w:rsid w:val="00453C5D"/>
    <w:rsid w:val="004659A4"/>
    <w:rsid w:val="00467949"/>
    <w:rsid w:val="004C6B05"/>
    <w:rsid w:val="00500987"/>
    <w:rsid w:val="005076D3"/>
    <w:rsid w:val="00597798"/>
    <w:rsid w:val="005C2BED"/>
    <w:rsid w:val="005E41DE"/>
    <w:rsid w:val="00620413"/>
    <w:rsid w:val="006611AD"/>
    <w:rsid w:val="00717F85"/>
    <w:rsid w:val="0078323F"/>
    <w:rsid w:val="007A3905"/>
    <w:rsid w:val="007B0CC7"/>
    <w:rsid w:val="007D5C2C"/>
    <w:rsid w:val="007F08BE"/>
    <w:rsid w:val="00831913"/>
    <w:rsid w:val="0083636B"/>
    <w:rsid w:val="008F6F5E"/>
    <w:rsid w:val="00914FAE"/>
    <w:rsid w:val="009C5D9B"/>
    <w:rsid w:val="00A772AF"/>
    <w:rsid w:val="00A820AA"/>
    <w:rsid w:val="00AC2742"/>
    <w:rsid w:val="00B14FEA"/>
    <w:rsid w:val="00B22F44"/>
    <w:rsid w:val="00B35C99"/>
    <w:rsid w:val="00BA64BA"/>
    <w:rsid w:val="00BB10D3"/>
    <w:rsid w:val="00BC76A3"/>
    <w:rsid w:val="00C00963"/>
    <w:rsid w:val="00C948F2"/>
    <w:rsid w:val="00CA6F1C"/>
    <w:rsid w:val="00CD6119"/>
    <w:rsid w:val="00D3532A"/>
    <w:rsid w:val="00D67233"/>
    <w:rsid w:val="00D8621A"/>
    <w:rsid w:val="00DD010B"/>
    <w:rsid w:val="00DE1336"/>
    <w:rsid w:val="00DE2FAD"/>
    <w:rsid w:val="00DF66C8"/>
    <w:rsid w:val="00E44914"/>
    <w:rsid w:val="00E71CD2"/>
    <w:rsid w:val="00F276FC"/>
    <w:rsid w:val="00F67EE4"/>
    <w:rsid w:val="00F752B4"/>
    <w:rsid w:val="00F90585"/>
    <w:rsid w:val="00FD32D6"/>
    <w:rsid w:val="00FE2C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94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467949"/>
    <w:rPr>
      <w:b/>
      <w:bCs/>
      <w:color w:val="112544"/>
    </w:rPr>
  </w:style>
  <w:style w:type="paragraph" w:styleId="NormalWeb">
    <w:name w:val="Normal (Web)"/>
    <w:basedOn w:val="Normal"/>
    <w:rsid w:val="00467949"/>
    <w:pPr>
      <w:spacing w:before="100" w:beforeAutospacing="1" w:after="100" w:afterAutospacing="1" w:line="336" w:lineRule="auto"/>
    </w:pPr>
    <w:rPr>
      <w:rFonts w:ascii="Arial" w:hAnsi="Arial" w:cs="Arial"/>
      <w:color w:val="333333"/>
      <w:sz w:val="17"/>
      <w:szCs w:val="17"/>
    </w:rPr>
  </w:style>
  <w:style w:type="paragraph" w:styleId="Footer">
    <w:name w:val="footer"/>
    <w:basedOn w:val="Normal"/>
    <w:link w:val="FooterChar"/>
    <w:rsid w:val="00467949"/>
    <w:pPr>
      <w:tabs>
        <w:tab w:val="center" w:pos="4320"/>
        <w:tab w:val="right" w:pos="8640"/>
      </w:tabs>
    </w:pPr>
  </w:style>
  <w:style w:type="character" w:customStyle="1" w:styleId="FooterChar">
    <w:name w:val="Footer Char"/>
    <w:basedOn w:val="DefaultParagraphFont"/>
    <w:link w:val="Footer"/>
    <w:rsid w:val="00467949"/>
    <w:rPr>
      <w:rFonts w:ascii="Times New Roman" w:eastAsia="Times New Roman" w:hAnsi="Times New Roman" w:cs="Times New Roman"/>
      <w:sz w:val="24"/>
      <w:szCs w:val="24"/>
    </w:rPr>
  </w:style>
  <w:style w:type="character" w:styleId="PageNumber">
    <w:name w:val="page number"/>
    <w:basedOn w:val="DefaultParagraphFont"/>
    <w:rsid w:val="00467949"/>
  </w:style>
  <w:style w:type="character" w:styleId="Hyperlink">
    <w:name w:val="Hyperlink"/>
    <w:basedOn w:val="DefaultParagraphFont"/>
    <w:uiPriority w:val="99"/>
    <w:unhideWhenUsed/>
    <w:rsid w:val="001702E3"/>
    <w:rPr>
      <w:color w:val="0000FF" w:themeColor="hyperlink"/>
      <w:u w:val="single"/>
    </w:rPr>
  </w:style>
  <w:style w:type="table" w:styleId="TableGrid">
    <w:name w:val="Table Grid"/>
    <w:basedOn w:val="TableNormal"/>
    <w:uiPriority w:val="59"/>
    <w:rsid w:val="001702E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si.com.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416</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thanhhuong</dc:creator>
  <cp:lastModifiedBy>thanhhuong</cp:lastModifiedBy>
  <cp:revision>34</cp:revision>
  <cp:lastPrinted>2016-09-19T01:50:00Z</cp:lastPrinted>
  <dcterms:created xsi:type="dcterms:W3CDTF">2014-08-26T09:18:00Z</dcterms:created>
  <dcterms:modified xsi:type="dcterms:W3CDTF">2016-09-19T01:54:00Z</dcterms:modified>
</cp:coreProperties>
</file>